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0349B" w14:textId="77777777" w:rsidR="00C05531" w:rsidRPr="00BB5CA2" w:rsidRDefault="00C05531" w:rsidP="00C05531">
      <w:pPr>
        <w:rPr>
          <w:rFonts w:eastAsia="Times New Roman"/>
          <w:sz w:val="15"/>
          <w:szCs w:val="15"/>
        </w:rPr>
      </w:pPr>
      <w:r w:rsidRPr="00BB5CA2">
        <w:rPr>
          <w:rFonts w:eastAsia="Times New Roman"/>
          <w:sz w:val="15"/>
          <w:szCs w:val="15"/>
        </w:rPr>
        <w:t>ARCTIC</w:t>
      </w:r>
    </w:p>
    <w:p w14:paraId="188EEA83" w14:textId="77777777" w:rsidR="00C05531" w:rsidRPr="00BB5CA2" w:rsidRDefault="00C05531" w:rsidP="00C05531">
      <w:pPr>
        <w:rPr>
          <w:rFonts w:eastAsia="Times New Roman"/>
          <w:sz w:val="15"/>
          <w:szCs w:val="15"/>
        </w:rPr>
      </w:pPr>
      <w:r w:rsidRPr="00BB5CA2">
        <w:rPr>
          <w:rFonts w:eastAsia="Times New Roman"/>
          <w:sz w:val="15"/>
          <w:szCs w:val="15"/>
        </w:rPr>
        <w:t>VOL. 64, NO. 1 (MARCH 2011) P. 125 – 126</w:t>
      </w:r>
    </w:p>
    <w:p w14:paraId="3DC77304" w14:textId="77777777" w:rsidR="00C05531" w:rsidRPr="00C05531" w:rsidRDefault="00C05531" w:rsidP="00C05531">
      <w:pPr>
        <w:rPr>
          <w:rFonts w:ascii="Helvetica" w:eastAsia="Times New Roman" w:hAnsi="Helvetica"/>
          <w:sz w:val="15"/>
          <w:szCs w:val="15"/>
        </w:rPr>
      </w:pPr>
    </w:p>
    <w:p w14:paraId="2794289C" w14:textId="77777777"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r w:rsidRPr="00C05531">
        <w:rPr>
          <w:rFonts w:ascii="Times" w:eastAsia="Times New Roman" w:hAnsi="Times"/>
          <w:sz w:val="26"/>
          <w:szCs w:val="26"/>
        </w:rPr>
        <w:t>DAVID DAMAS (1926 – 2010)</w:t>
      </w:r>
    </w:p>
    <w:p w14:paraId="244B1291" w14:textId="26EEB079" w:rsidR="00C05531" w:rsidRPr="00C05531" w:rsidRDefault="00C05531" w:rsidP="00C05531">
      <w:pPr>
        <w:rPr>
          <w:rFonts w:ascii="Times" w:eastAsia="Times New Roman" w:hAnsi="Times"/>
          <w:sz w:val="26"/>
          <w:szCs w:val="26"/>
        </w:rPr>
      </w:pPr>
      <w:r w:rsidRPr="00C05531">
        <w:rPr>
          <w:rFonts w:ascii="Times" w:eastAsia="Times New Roman" w:hAnsi="Times"/>
          <w:sz w:val="26"/>
          <w:szCs w:val="26"/>
        </w:rPr>
        <w:t xml:space="preserve">David </w:t>
      </w:r>
      <w:proofErr w:type="spellStart"/>
      <w:r w:rsidRPr="00C05531">
        <w:rPr>
          <w:rFonts w:ascii="Times" w:eastAsia="Times New Roman" w:hAnsi="Times"/>
          <w:sz w:val="26"/>
          <w:szCs w:val="26"/>
        </w:rPr>
        <w:t>Damas</w:t>
      </w:r>
      <w:proofErr w:type="spellEnd"/>
      <w:r w:rsidRPr="00C05531">
        <w:rPr>
          <w:rFonts w:ascii="Times" w:eastAsia="Times New Roman" w:hAnsi="Times"/>
          <w:sz w:val="26"/>
          <w:szCs w:val="26"/>
        </w:rPr>
        <w:t>, eminent Arctic ethnologist and scholar of comparative social organization</w:t>
      </w:r>
      <w:r>
        <w:rPr>
          <w:rFonts w:ascii="Times" w:eastAsia="Times New Roman" w:hAnsi="Times"/>
          <w:sz w:val="26"/>
          <w:szCs w:val="26"/>
        </w:rPr>
        <w:t>.</w:t>
      </w:r>
      <w:r w:rsidR="00832F0F">
        <w:rPr>
          <w:rFonts w:ascii="Times" w:eastAsia="Times New Roman" w:hAnsi="Times"/>
          <w:sz w:val="26"/>
          <w:szCs w:val="26"/>
        </w:rPr>
        <w:t xml:space="preserve"> </w:t>
      </w:r>
      <w:r w:rsidR="005433A6">
        <w:rPr>
          <w:rFonts w:ascii="Times" w:eastAsia="Times New Roman" w:hAnsi="Times"/>
          <w:sz w:val="26"/>
          <w:szCs w:val="26"/>
        </w:rPr>
        <w:t xml:space="preserve">During </w:t>
      </w:r>
      <w:r w:rsidR="00BB5CA2" w:rsidRPr="00C05531">
        <w:rPr>
          <w:rFonts w:ascii="Times" w:eastAsia="Times New Roman" w:hAnsi="Times"/>
          <w:sz w:val="26"/>
          <w:szCs w:val="26"/>
        </w:rPr>
        <w:t>his graduate student days</w:t>
      </w:r>
      <w:r w:rsidR="005433A6">
        <w:rPr>
          <w:rFonts w:ascii="Times" w:eastAsia="Times New Roman" w:hAnsi="Times"/>
          <w:sz w:val="26"/>
          <w:szCs w:val="26"/>
        </w:rPr>
        <w:t xml:space="preserve"> he</w:t>
      </w:r>
      <w:bookmarkStart w:id="0" w:name="_GoBack"/>
      <w:bookmarkEnd w:id="0"/>
      <w:r w:rsidR="005433A6">
        <w:rPr>
          <w:rFonts w:ascii="Times" w:eastAsia="Times New Roman" w:hAnsi="Times"/>
          <w:sz w:val="26"/>
          <w:szCs w:val="26"/>
        </w:rPr>
        <w:t xml:space="preserve"> </w:t>
      </w:r>
      <w:r w:rsidR="00BB5CA2">
        <w:rPr>
          <w:rFonts w:ascii="Times" w:eastAsia="Times New Roman" w:hAnsi="Times"/>
          <w:sz w:val="26"/>
          <w:szCs w:val="26"/>
        </w:rPr>
        <w:t xml:space="preserve">was </w:t>
      </w:r>
      <w:r w:rsidR="00BB5CA2" w:rsidRPr="00C05531">
        <w:rPr>
          <w:rFonts w:ascii="Times" w:eastAsia="Times New Roman" w:hAnsi="Times"/>
          <w:sz w:val="26"/>
          <w:szCs w:val="26"/>
        </w:rPr>
        <w:t>engaged</w:t>
      </w:r>
      <w:r w:rsidR="00BB5CA2">
        <w:rPr>
          <w:rFonts w:ascii="Times" w:eastAsia="Times New Roman" w:hAnsi="Times"/>
          <w:sz w:val="26"/>
          <w:szCs w:val="26"/>
        </w:rPr>
        <w:t xml:space="preserve"> in</w:t>
      </w:r>
      <w:r w:rsidR="00BB5CA2" w:rsidRPr="00C05531">
        <w:rPr>
          <w:rFonts w:ascii="Times" w:eastAsia="Times New Roman" w:hAnsi="Times"/>
          <w:sz w:val="26"/>
          <w:szCs w:val="26"/>
        </w:rPr>
        <w:t xml:space="preserve"> </w:t>
      </w:r>
      <w:r w:rsidR="00BB5CA2">
        <w:rPr>
          <w:rFonts w:ascii="Times" w:eastAsia="Times New Roman" w:hAnsi="Times"/>
          <w:sz w:val="26"/>
          <w:szCs w:val="26"/>
        </w:rPr>
        <w:t>studies on</w:t>
      </w:r>
      <w:r w:rsidRPr="00C05531">
        <w:rPr>
          <w:rFonts w:ascii="Times" w:eastAsia="Times New Roman" w:hAnsi="Times"/>
          <w:sz w:val="26"/>
          <w:szCs w:val="26"/>
        </w:rPr>
        <w:t xml:space="preserve"> how Arctic peoples organized themselves and how they lived their lives</w:t>
      </w:r>
      <w:r w:rsidR="00BB5CA2">
        <w:rPr>
          <w:rFonts w:ascii="Times" w:eastAsia="Times New Roman" w:hAnsi="Times"/>
          <w:sz w:val="26"/>
          <w:szCs w:val="26"/>
        </w:rPr>
        <w:t>.</w:t>
      </w:r>
      <w:r w:rsidRPr="00C05531">
        <w:rPr>
          <w:rFonts w:ascii="Times" w:eastAsia="Times New Roman" w:hAnsi="Times"/>
          <w:sz w:val="26"/>
          <w:szCs w:val="26"/>
        </w:rPr>
        <w:t xml:space="preserve"> Between August 1960 and August 1961, he undertook fieldwork in the </w:t>
      </w:r>
      <w:proofErr w:type="spellStart"/>
      <w:r w:rsidRPr="00C05531">
        <w:rPr>
          <w:rFonts w:ascii="Times" w:eastAsia="Times New Roman" w:hAnsi="Times"/>
          <w:sz w:val="26"/>
          <w:szCs w:val="26"/>
        </w:rPr>
        <w:t>Iglulik</w:t>
      </w:r>
      <w:proofErr w:type="spellEnd"/>
      <w:r w:rsidRPr="00C05531">
        <w:rPr>
          <w:rFonts w:ascii="Times" w:eastAsia="Times New Roman" w:hAnsi="Times"/>
          <w:sz w:val="26"/>
          <w:szCs w:val="26"/>
        </w:rPr>
        <w:t xml:space="preserve"> region of the Northwest Territories. At that time</w:t>
      </w:r>
      <w:r w:rsidR="00BB5CA2">
        <w:rPr>
          <w:rFonts w:ascii="Times" w:eastAsia="Times New Roman" w:hAnsi="Times"/>
          <w:sz w:val="26"/>
          <w:szCs w:val="26"/>
        </w:rPr>
        <w:t>,</w:t>
      </w:r>
      <w:r w:rsidRPr="00C05531">
        <w:rPr>
          <w:rFonts w:ascii="Times" w:eastAsia="Times New Roman" w:hAnsi="Times"/>
          <w:sz w:val="26"/>
          <w:szCs w:val="26"/>
        </w:rPr>
        <w:t xml:space="preserve"> Inuit </w:t>
      </w:r>
      <w:r>
        <w:rPr>
          <w:rFonts w:ascii="Times" w:eastAsia="Times New Roman" w:hAnsi="Times"/>
          <w:sz w:val="26"/>
          <w:szCs w:val="26"/>
        </w:rPr>
        <w:t>still dressed in furs, travel</w:t>
      </w:r>
      <w:r w:rsidR="00BB5CA2">
        <w:rPr>
          <w:rFonts w:ascii="Times" w:eastAsia="Times New Roman" w:hAnsi="Times"/>
          <w:sz w:val="26"/>
          <w:szCs w:val="26"/>
        </w:rPr>
        <w:t>l</w:t>
      </w:r>
      <w:r>
        <w:rPr>
          <w:rFonts w:ascii="Times" w:eastAsia="Times New Roman" w:hAnsi="Times"/>
          <w:sz w:val="26"/>
          <w:szCs w:val="26"/>
        </w:rPr>
        <w:t xml:space="preserve">ed </w:t>
      </w:r>
      <w:r w:rsidRPr="00C05531">
        <w:rPr>
          <w:rFonts w:ascii="Times" w:eastAsia="Times New Roman" w:hAnsi="Times"/>
          <w:sz w:val="26"/>
          <w:szCs w:val="26"/>
        </w:rPr>
        <w:t>by dog team, lived off the</w:t>
      </w:r>
      <w:r>
        <w:rPr>
          <w:rFonts w:ascii="Times" w:eastAsia="Times New Roman" w:hAnsi="Times"/>
          <w:sz w:val="26"/>
          <w:szCs w:val="26"/>
        </w:rPr>
        <w:t xml:space="preserve"> land, and periodically touched </w:t>
      </w:r>
      <w:r w:rsidRPr="00C05531">
        <w:rPr>
          <w:rFonts w:ascii="Times" w:eastAsia="Times New Roman" w:hAnsi="Times"/>
          <w:sz w:val="26"/>
          <w:szCs w:val="26"/>
        </w:rPr>
        <w:t>in at points of service. He travel</w:t>
      </w:r>
      <w:r w:rsidR="00BB5CA2">
        <w:rPr>
          <w:rFonts w:ascii="Times" w:eastAsia="Times New Roman" w:hAnsi="Times"/>
          <w:sz w:val="26"/>
          <w:szCs w:val="26"/>
        </w:rPr>
        <w:t>l</w:t>
      </w:r>
      <w:r w:rsidRPr="00C05531">
        <w:rPr>
          <w:rFonts w:ascii="Times" w:eastAsia="Times New Roman" w:hAnsi="Times"/>
          <w:sz w:val="26"/>
          <w:szCs w:val="26"/>
        </w:rPr>
        <w:t xml:space="preserve">ed with them, researching Inuit kinship, social organization, and personality structure. </w:t>
      </w:r>
      <w:r>
        <w:rPr>
          <w:rFonts w:ascii="Times" w:eastAsia="Times New Roman" w:hAnsi="Times"/>
          <w:sz w:val="26"/>
          <w:szCs w:val="26"/>
        </w:rPr>
        <w:t xml:space="preserve"> </w:t>
      </w:r>
      <w:r w:rsidRPr="00C05531">
        <w:rPr>
          <w:rFonts w:ascii="Times" w:eastAsia="Times New Roman" w:hAnsi="Times"/>
          <w:sz w:val="26"/>
          <w:szCs w:val="26"/>
        </w:rPr>
        <w:t xml:space="preserve">David soon understood the harsh realities that Inuit coped with daily, and he did not romanticize the lives of the people he worked with. </w:t>
      </w:r>
    </w:p>
    <w:p w14:paraId="6F140749" w14:textId="6B379A07" w:rsidR="00C05531" w:rsidRPr="00C05531" w:rsidRDefault="00C05531" w:rsidP="00BB5CA2">
      <w:pPr>
        <w:ind w:firstLine="720"/>
        <w:rPr>
          <w:rFonts w:ascii="Times" w:eastAsia="Times New Roman" w:hAnsi="Times"/>
          <w:sz w:val="26"/>
          <w:szCs w:val="26"/>
        </w:rPr>
      </w:pPr>
      <w:r w:rsidRPr="00C05531">
        <w:rPr>
          <w:rFonts w:ascii="Times" w:eastAsia="Times New Roman" w:hAnsi="Times"/>
          <w:sz w:val="26"/>
          <w:szCs w:val="26"/>
        </w:rPr>
        <w:t>After his appointme</w:t>
      </w:r>
      <w:r>
        <w:rPr>
          <w:rFonts w:ascii="Times" w:eastAsia="Times New Roman" w:hAnsi="Times"/>
          <w:sz w:val="26"/>
          <w:szCs w:val="26"/>
        </w:rPr>
        <w:t xml:space="preserve">nt as Arctic Ethnologist at the </w:t>
      </w:r>
      <w:r w:rsidRPr="00C05531">
        <w:rPr>
          <w:rFonts w:ascii="Times" w:eastAsia="Times New Roman" w:hAnsi="Times"/>
          <w:sz w:val="26"/>
          <w:szCs w:val="26"/>
        </w:rPr>
        <w:t>National Museum of Canada in 1962, David spent long periods of time in the Arctic. He spent a year investigating communities in the Bathurst Inlet, Perry River, and Cambridge Bay areas, collect</w:t>
      </w:r>
      <w:r>
        <w:rPr>
          <w:rFonts w:ascii="Times" w:eastAsia="Times New Roman" w:hAnsi="Times"/>
          <w:sz w:val="26"/>
          <w:szCs w:val="26"/>
        </w:rPr>
        <w:t>i</w:t>
      </w:r>
      <w:r w:rsidRPr="00C05531">
        <w:rPr>
          <w:rFonts w:ascii="Times" w:eastAsia="Times New Roman" w:hAnsi="Times"/>
          <w:sz w:val="26"/>
          <w:szCs w:val="26"/>
        </w:rPr>
        <w:t xml:space="preserve">ng information relevant to the reconstruction of aboriginal Copper Eskimo society. In 1965, he spent February to August in the </w:t>
      </w:r>
      <w:proofErr w:type="spellStart"/>
      <w:r w:rsidRPr="00C05531">
        <w:rPr>
          <w:rFonts w:ascii="Times" w:eastAsia="Times New Roman" w:hAnsi="Times"/>
          <w:sz w:val="26"/>
          <w:szCs w:val="26"/>
        </w:rPr>
        <w:t>Gjoa</w:t>
      </w:r>
      <w:proofErr w:type="spellEnd"/>
      <w:r w:rsidRPr="00C05531">
        <w:rPr>
          <w:rFonts w:ascii="Times" w:eastAsia="Times New Roman" w:hAnsi="Times"/>
          <w:sz w:val="26"/>
          <w:szCs w:val="26"/>
        </w:rPr>
        <w:t xml:space="preserve"> Haven and Spence Bay regions, focusing on </w:t>
      </w:r>
      <w:proofErr w:type="spellStart"/>
      <w:r w:rsidRPr="00C05531">
        <w:rPr>
          <w:rFonts w:ascii="Times" w:eastAsia="Times New Roman" w:hAnsi="Times"/>
          <w:sz w:val="26"/>
          <w:szCs w:val="26"/>
        </w:rPr>
        <w:t>Netsilik</w:t>
      </w:r>
      <w:proofErr w:type="spellEnd"/>
      <w:r w:rsidRPr="00C05531">
        <w:rPr>
          <w:rFonts w:ascii="Times" w:eastAsia="Times New Roman" w:hAnsi="Times"/>
          <w:sz w:val="26"/>
          <w:szCs w:val="26"/>
        </w:rPr>
        <w:t xml:space="preserve"> society, and he also collected ethno</w:t>
      </w:r>
      <w:r w:rsidR="005433A6">
        <w:rPr>
          <w:rFonts w:ascii="Times" w:eastAsia="Times New Roman" w:hAnsi="Times"/>
          <w:sz w:val="26"/>
          <w:szCs w:val="26"/>
        </w:rPr>
        <w:t xml:space="preserve">graphic data from extant Inuit </w:t>
      </w:r>
      <w:r w:rsidRPr="00C05531">
        <w:rPr>
          <w:rFonts w:ascii="Times" w:eastAsia="Times New Roman" w:hAnsi="Times"/>
          <w:sz w:val="26"/>
          <w:szCs w:val="26"/>
        </w:rPr>
        <w:t xml:space="preserve">as well as mixed communities. </w:t>
      </w:r>
    </w:p>
    <w:p w14:paraId="6E6867B7" w14:textId="77777777" w:rsidR="00F179B7" w:rsidRDefault="005433A6"/>
    <w:sectPr w:rsidR="00F179B7" w:rsidSect="00F179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31"/>
    <w:rsid w:val="005433A6"/>
    <w:rsid w:val="00832F0F"/>
    <w:rsid w:val="00BB5CA2"/>
    <w:rsid w:val="00C05531"/>
    <w:rsid w:val="00E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1CBD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Macintosh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Robinson</dc:creator>
  <cp:keywords/>
  <dc:description/>
  <cp:lastModifiedBy>Gillian Robinson</cp:lastModifiedBy>
  <cp:revision>2</cp:revision>
  <dcterms:created xsi:type="dcterms:W3CDTF">2015-09-28T13:28:00Z</dcterms:created>
  <dcterms:modified xsi:type="dcterms:W3CDTF">2015-09-28T13:28:00Z</dcterms:modified>
</cp:coreProperties>
</file>